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70F988" w14:textId="77777777" w:rsidR="001374AA" w:rsidRDefault="001374AA"/>
    <w:p w14:paraId="5421C393" w14:textId="77777777" w:rsidR="001374AA" w:rsidRDefault="001374AA"/>
    <w:p w14:paraId="2E58D132" w14:textId="77777777" w:rsidR="001374AA" w:rsidRDefault="001374AA"/>
    <w:p w14:paraId="205E2922" w14:textId="77777777" w:rsidR="001374AA" w:rsidRDefault="001374AA"/>
    <w:p w14:paraId="575CB925" w14:textId="77777777" w:rsidR="001374AA" w:rsidRDefault="001374AA"/>
    <w:p w14:paraId="1B379856" w14:textId="77777777" w:rsidR="001374AA" w:rsidRDefault="001374AA"/>
    <w:p w14:paraId="3EDBD131" w14:textId="77777777" w:rsidR="001374AA" w:rsidRDefault="001374AA"/>
    <w:p w14:paraId="11F51640" w14:textId="77777777" w:rsidR="001374AA" w:rsidRDefault="001374AA"/>
    <w:p w14:paraId="026359BD" w14:textId="77777777" w:rsidR="001374AA" w:rsidRDefault="001374AA"/>
    <w:p w14:paraId="38765BE3" w14:textId="77777777" w:rsidR="001374AA" w:rsidRDefault="001374AA"/>
    <w:p w14:paraId="2FAFDE19" w14:textId="77777777" w:rsidR="001374AA" w:rsidRDefault="001374AA"/>
    <w:p w14:paraId="08E82C45" w14:textId="77777777" w:rsidR="001374AA" w:rsidRDefault="001374AA"/>
    <w:p w14:paraId="4DF6F59C" w14:textId="77777777" w:rsidR="001374AA" w:rsidRDefault="001374AA"/>
    <w:p w14:paraId="16393166" w14:textId="77777777" w:rsidR="001374AA" w:rsidRDefault="006E5A0A" w:rsidP="001374AA">
      <w:pPr>
        <w:jc w:val="center"/>
      </w:pPr>
      <w:r w:rsidRPr="001374AA">
        <w:t>Dachau Concentration Camp Literature Review</w:t>
      </w:r>
    </w:p>
    <w:p w14:paraId="2B28D3B9" w14:textId="77777777" w:rsidR="001374AA" w:rsidRDefault="006E5A0A" w:rsidP="001374AA">
      <w:pPr>
        <w:jc w:val="center"/>
      </w:pPr>
      <w:r>
        <w:t>Name</w:t>
      </w:r>
    </w:p>
    <w:p w14:paraId="584F267D" w14:textId="77777777" w:rsidR="001374AA" w:rsidRDefault="006E5A0A" w:rsidP="001374AA">
      <w:pPr>
        <w:jc w:val="center"/>
      </w:pPr>
      <w:r>
        <w:t>Institution</w:t>
      </w:r>
    </w:p>
    <w:p w14:paraId="6F8471C8" w14:textId="77777777" w:rsidR="001374AA" w:rsidRDefault="001374AA"/>
    <w:p w14:paraId="470E06D5" w14:textId="77777777" w:rsidR="001374AA" w:rsidRDefault="001374AA"/>
    <w:p w14:paraId="0028F8EB" w14:textId="77777777" w:rsidR="001374AA" w:rsidRDefault="001374AA"/>
    <w:p w14:paraId="3EE1F330" w14:textId="77777777" w:rsidR="001374AA" w:rsidRDefault="001374AA"/>
    <w:p w14:paraId="7D3B4B88" w14:textId="77777777" w:rsidR="001374AA" w:rsidRDefault="001374AA"/>
    <w:p w14:paraId="66CD997D" w14:textId="77777777" w:rsidR="001374AA" w:rsidRDefault="001374AA"/>
    <w:p w14:paraId="78863EA0" w14:textId="77777777" w:rsidR="001374AA" w:rsidRDefault="001374AA"/>
    <w:p w14:paraId="511D87BF" w14:textId="77777777" w:rsidR="001374AA" w:rsidRDefault="001374AA"/>
    <w:p w14:paraId="74ED7B88" w14:textId="77777777" w:rsidR="001374AA" w:rsidRDefault="001374AA"/>
    <w:p w14:paraId="55A905BE" w14:textId="77777777" w:rsidR="001374AA" w:rsidRDefault="001374AA"/>
    <w:p w14:paraId="504E353F" w14:textId="77777777" w:rsidR="001374AA" w:rsidRDefault="001374AA"/>
    <w:p w14:paraId="635D88F4" w14:textId="77777777" w:rsidR="001374AA" w:rsidRDefault="001374AA"/>
    <w:p w14:paraId="165BD508" w14:textId="77777777" w:rsidR="001374AA" w:rsidRDefault="006E5A0A" w:rsidP="00804471">
      <w:pPr>
        <w:spacing w:line="480" w:lineRule="auto"/>
        <w:ind w:firstLine="720"/>
      </w:pPr>
      <w:r>
        <w:lastRenderedPageBreak/>
        <w:t xml:space="preserve">Introduction </w:t>
      </w:r>
    </w:p>
    <w:p w14:paraId="5C0845F5" w14:textId="77777777" w:rsidR="00803C68" w:rsidRDefault="006E5A0A" w:rsidP="00804471">
      <w:pPr>
        <w:spacing w:line="480" w:lineRule="auto"/>
        <w:ind w:firstLine="720"/>
      </w:pPr>
      <w:r>
        <w:t xml:space="preserve">The </w:t>
      </w:r>
      <w:r w:rsidR="00804471">
        <w:t>Second World War was very</w:t>
      </w:r>
      <w:r>
        <w:t xml:space="preserve"> horrific especially for prisoners </w:t>
      </w:r>
      <w:r w:rsidR="00804471">
        <w:t>who had</w:t>
      </w:r>
      <w:r>
        <w:t xml:space="preserve"> been detained in many of the concentration camps set by Nazi Germany. The obsession to dominate by Adolf Hitler brought massive </w:t>
      </w:r>
      <w:r w:rsidR="00804471">
        <w:t>repercussions to</w:t>
      </w:r>
      <w:r>
        <w:t xml:space="preserve"> many anti-Nazis. The Dachau concentration camp was the </w:t>
      </w:r>
      <w:r w:rsidR="00804471">
        <w:t>initial</w:t>
      </w:r>
      <w:r>
        <w:t xml:space="preserve"> concentration camp that was set by Nazi </w:t>
      </w:r>
      <w:r w:rsidR="00804471">
        <w:t>in the north</w:t>
      </w:r>
      <w:r>
        <w:t xml:space="preserve"> of Munich </w:t>
      </w:r>
      <w:r w:rsidR="00804471">
        <w:t>where first</w:t>
      </w:r>
      <w:r>
        <w:t xml:space="preserve"> political prisoners were detained. The Dachau concentration camp was established in 1933 by the Nazi government. This paper provides an in-depth </w:t>
      </w:r>
      <w:r w:rsidR="00804471">
        <w:t>analysis of</w:t>
      </w:r>
      <w:r>
        <w:t xml:space="preserve"> the Dachau concentration </w:t>
      </w:r>
      <w:r w:rsidR="00804471">
        <w:t>through analysis</w:t>
      </w:r>
      <w:r>
        <w:t xml:space="preserve"> of the past literature on </w:t>
      </w:r>
      <w:r>
        <w:t xml:space="preserve">the formation, daily operations, prisoner life, politics and liberation. The camp played an instrumental role in the development of the </w:t>
      </w:r>
      <w:r w:rsidR="006328DD">
        <w:t>Second World War</w:t>
      </w:r>
      <w:r>
        <w:t>. Thus having a significant knowledge on the various development of the camp are essential in maintai</w:t>
      </w:r>
      <w:r>
        <w:t>ning strong historical understanding on the significant events at the time in history.</w:t>
      </w:r>
    </w:p>
    <w:p w14:paraId="4C4B6895" w14:textId="77777777" w:rsidR="001374AA" w:rsidRDefault="006E5A0A" w:rsidP="00804471">
      <w:pPr>
        <w:spacing w:line="480" w:lineRule="auto"/>
        <w:ind w:firstLine="720"/>
      </w:pPr>
      <w:r w:rsidRPr="006328DD">
        <w:t>Wachsmann</w:t>
      </w:r>
      <w:r>
        <w:t xml:space="preserve"> (2015) provides a critical focus on the Nazi concentration camps. The Nazi concentration camps were </w:t>
      </w:r>
      <w:r w:rsidR="00804471">
        <w:t>strategic</w:t>
      </w:r>
      <w:r>
        <w:t xml:space="preserve"> thus each of the fi</w:t>
      </w:r>
      <w:r>
        <w:t xml:space="preserve">elds was </w:t>
      </w:r>
      <w:r w:rsidR="00804471">
        <w:t>formed</w:t>
      </w:r>
      <w:r>
        <w:t xml:space="preserve"> for different purpose although focusing on a single </w:t>
      </w:r>
      <w:r w:rsidR="00804471">
        <w:t>outcome, which</w:t>
      </w:r>
      <w:r>
        <w:t xml:space="preserve"> was to ensure that the Nazi remained strong considering that the opponents of the Nazi movement were arrested and confined within these concentration camps. The Dachau ca</w:t>
      </w:r>
      <w:r>
        <w:t xml:space="preserve">mp was the first camp developed by the Nazi. The primary objective of the Dachau concentration camp was to hold political prisoners who included politicians who had a different view from the Nazi </w:t>
      </w:r>
      <w:r w:rsidR="00804471">
        <w:t>ideology</w:t>
      </w:r>
      <w:r>
        <w:rPr>
          <w:rStyle w:val="FootnoteReference"/>
        </w:rPr>
        <w:footnoteReference w:id="1"/>
      </w:r>
      <w:r>
        <w:t xml:space="preserve">. </w:t>
      </w:r>
    </w:p>
    <w:p w14:paraId="6073AE0C" w14:textId="77777777" w:rsidR="006328DD" w:rsidRDefault="006E5A0A" w:rsidP="00804471">
      <w:pPr>
        <w:spacing w:line="480" w:lineRule="auto"/>
        <w:ind w:firstLine="720"/>
      </w:pPr>
      <w:r>
        <w:t xml:space="preserve">The development of the Dachau concentration camp served different </w:t>
      </w:r>
      <w:r w:rsidR="00804471">
        <w:t>purposes including</w:t>
      </w:r>
      <w:r>
        <w:t xml:space="preserve"> an increased role to involved forced </w:t>
      </w:r>
      <w:r w:rsidR="00804471">
        <w:t>labour and</w:t>
      </w:r>
      <w:r>
        <w:t xml:space="preserve"> subsequent holding and imprisonment of the </w:t>
      </w:r>
      <w:r w:rsidR="00804471">
        <w:t>Jews, Germans</w:t>
      </w:r>
      <w:r>
        <w:t xml:space="preserve">, </w:t>
      </w:r>
      <w:r w:rsidR="00804471">
        <w:t>and Austrians</w:t>
      </w:r>
      <w:r>
        <w:t xml:space="preserve"> criminals. The Nazi leadership sought to bring all foreign individuals arrested during Germany conquests. The development of the Dachau camp was significant including </w:t>
      </w:r>
      <w:r w:rsidR="001374AA">
        <w:t>approximately</w:t>
      </w:r>
      <w:r>
        <w:t xml:space="preserve"> 100 subgroups within the camp.</w:t>
      </w:r>
    </w:p>
    <w:p w14:paraId="12CFA59F" w14:textId="77777777" w:rsidR="001374AA" w:rsidRPr="001374AA" w:rsidRDefault="006E5A0A" w:rsidP="00804471">
      <w:pPr>
        <w:spacing w:line="480" w:lineRule="auto"/>
        <w:ind w:firstLine="720"/>
      </w:pPr>
      <w:r>
        <w:t>Vance (2018).</w:t>
      </w:r>
      <w:r w:rsidRPr="001374AA">
        <w:t>When Adolf Hitler came to powe</w:t>
      </w:r>
      <w:r w:rsidRPr="001374AA">
        <w:t>r in 1933, he focused on the pogrom, which was developed in a particular manner under which all the Jews targeted would be eliminated. The planning, in this case, was aimed to send a statement across the world on the superiority and dominance. The Nazi Ger</w:t>
      </w:r>
      <w:r w:rsidRPr="001374AA">
        <w:t>man was a police state governed by Hitler’s authoritarian regime. The Nazi planned a financial solution and made a statement by the elimination of the entire Jews population</w:t>
      </w:r>
      <w:r>
        <w:t xml:space="preserve"> </w:t>
      </w:r>
      <w:r>
        <w:rPr>
          <w:rStyle w:val="FootnoteReference"/>
        </w:rPr>
        <w:footnoteReference w:id="2"/>
      </w:r>
      <w:r w:rsidRPr="001374AA">
        <w:t>.</w:t>
      </w:r>
    </w:p>
    <w:p w14:paraId="11AB9D69" w14:textId="77777777" w:rsidR="006328DD" w:rsidRDefault="006E5A0A" w:rsidP="00804471">
      <w:pPr>
        <w:spacing w:line="480" w:lineRule="auto"/>
        <w:ind w:firstLine="720"/>
      </w:pPr>
      <w:r>
        <w:t xml:space="preserve">The continued development of the Dachau camp </w:t>
      </w:r>
      <w:r w:rsidR="008615D1">
        <w:t xml:space="preserve">led </w:t>
      </w:r>
      <w:r w:rsidR="00804471">
        <w:t>to the significant</w:t>
      </w:r>
      <w:r w:rsidR="008615D1">
        <w:t xml:space="preserve"> transformation from a holding camp to a death camp where many detainees were killed. Majority of those who were killed in the Dachau concentration camp were Jews and other </w:t>
      </w:r>
      <w:r w:rsidR="00C92B90">
        <w:t>anti-Nazis</w:t>
      </w:r>
      <w:r w:rsidR="008615D1">
        <w:t xml:space="preserve">.  </w:t>
      </w:r>
      <w:r w:rsidR="00804471">
        <w:t>The Nazis exposed some of the detainees at Dachau to various medical experiments</w:t>
      </w:r>
      <w:r w:rsidR="008615D1">
        <w:t xml:space="preserve">. Prisoners in Dachau were treated as prisoners </w:t>
      </w:r>
      <w:r w:rsidR="00804471">
        <w:t>and murdered</w:t>
      </w:r>
      <w:r w:rsidR="008615D1">
        <w:t xml:space="preserve"> at will to </w:t>
      </w:r>
      <w:r w:rsidR="00804471">
        <w:t>make a global</w:t>
      </w:r>
      <w:r w:rsidR="008615D1">
        <w:t xml:space="preserve"> statement on Germany </w:t>
      </w:r>
      <w:r w:rsidR="00804471">
        <w:t>dominance and</w:t>
      </w:r>
      <w:r w:rsidR="008615D1">
        <w:t xml:space="preserve"> continued strength by conquering other states.</w:t>
      </w:r>
    </w:p>
    <w:p w14:paraId="6A092277" w14:textId="77777777" w:rsidR="008615D1" w:rsidRDefault="006E5A0A" w:rsidP="00804471">
      <w:pPr>
        <w:spacing w:line="480" w:lineRule="auto"/>
        <w:ind w:firstLine="720"/>
      </w:pPr>
      <w:r>
        <w:t>Neurath et al. (2015</w:t>
      </w:r>
      <w:r w:rsidR="00804471">
        <w:t>) provide</w:t>
      </w:r>
      <w:r>
        <w:t xml:space="preserve"> a critical focus on the events inside the Nazi conc</w:t>
      </w:r>
      <w:r>
        <w:t xml:space="preserve">entration </w:t>
      </w:r>
      <w:r w:rsidR="00804471">
        <w:t>camps, which</w:t>
      </w:r>
      <w:r>
        <w:t xml:space="preserve"> were essential in defining an integral focus on the terror meted towards prisoners who lived under deplorable conditions. Neurath provides </w:t>
      </w:r>
      <w:r w:rsidR="00804471">
        <w:t>firsthand</w:t>
      </w:r>
      <w:r>
        <w:t xml:space="preserve"> experience inside the Dachau camp creating a better understanding of the critical ch</w:t>
      </w:r>
      <w:r>
        <w:t xml:space="preserve">anges that took place within the camp. The author identifies necessary </w:t>
      </w:r>
      <w:r w:rsidR="00804471">
        <w:t>changes, which</w:t>
      </w:r>
      <w:r>
        <w:t xml:space="preserve"> were significant in defining Nazi motive and how executions were done within these camps. Majority of individuals died due to illnesses while others were </w:t>
      </w:r>
      <w:r w:rsidR="00804471">
        <w:t>executed</w:t>
      </w:r>
      <w:r>
        <w:rPr>
          <w:rStyle w:val="FootnoteReference"/>
        </w:rPr>
        <w:footnoteReference w:id="3"/>
      </w:r>
      <w:r>
        <w:t>.</w:t>
      </w:r>
    </w:p>
    <w:p w14:paraId="48B6A88C" w14:textId="77777777" w:rsidR="001374AA" w:rsidRDefault="006E5A0A" w:rsidP="00804471">
      <w:pPr>
        <w:spacing w:line="480" w:lineRule="auto"/>
        <w:ind w:firstLine="720"/>
      </w:pPr>
      <w:r>
        <w:t xml:space="preserve">The author highlights that the power arrangement was shared within the Dachau </w:t>
      </w:r>
      <w:r w:rsidR="00804471">
        <w:t>camp between</w:t>
      </w:r>
      <w:r>
        <w:t xml:space="preserve"> different groups of prisoners. The communist and socialist prisoners were productively engaged in these power arrangements considering that they </w:t>
      </w:r>
      <w:r w:rsidR="00804471">
        <w:t>were</w:t>
      </w:r>
      <w:r>
        <w:t xml:space="preserve"> more disciplined and pursued common interests within the camp. Resistances wit</w:t>
      </w:r>
      <w:r>
        <w:t xml:space="preserve">hin the camp were also present although in most cases they led to </w:t>
      </w:r>
      <w:r w:rsidR="00804471">
        <w:t>massacres</w:t>
      </w:r>
      <w:r>
        <w:t xml:space="preserve"> where the resistance groups </w:t>
      </w:r>
      <w:r w:rsidR="00804471">
        <w:t>were</w:t>
      </w:r>
      <w:r>
        <w:t xml:space="preserve"> murdered. Every different group </w:t>
      </w:r>
      <w:r w:rsidR="00804471">
        <w:t>w</w:t>
      </w:r>
      <w:r>
        <w:t>ithin</w:t>
      </w:r>
      <w:r w:rsidR="00804471">
        <w:t xml:space="preserve"> </w:t>
      </w:r>
      <w:r>
        <w:t xml:space="preserve">the camp had a different survival </w:t>
      </w:r>
      <w:r w:rsidR="00804471">
        <w:t>tactic, which</w:t>
      </w:r>
      <w:r>
        <w:t xml:space="preserve"> they employed in pursuit of </w:t>
      </w:r>
      <w:r w:rsidR="00804471">
        <w:t>freedom, which</w:t>
      </w:r>
      <w:r>
        <w:t xml:space="preserve"> was unlikely.</w:t>
      </w:r>
    </w:p>
    <w:p w14:paraId="3F403424" w14:textId="77777777" w:rsidR="008615D1" w:rsidRDefault="006E5A0A" w:rsidP="00804471">
      <w:pPr>
        <w:spacing w:line="480" w:lineRule="auto"/>
        <w:ind w:firstLine="720"/>
      </w:pPr>
      <w:r>
        <w:t xml:space="preserve"> </w:t>
      </w:r>
      <w:r w:rsidR="00804471">
        <w:t>The separation</w:t>
      </w:r>
      <w:r>
        <w:t xml:space="preserve"> of prisoners into groups was considered an effective strategy by the Nazis considering that it </w:t>
      </w:r>
      <w:r w:rsidR="00804471">
        <w:t>was</w:t>
      </w:r>
      <w:r>
        <w:t xml:space="preserve"> easier to identify the </w:t>
      </w:r>
      <w:r w:rsidR="00804471">
        <w:t>various behaviour</w:t>
      </w:r>
      <w:r>
        <w:t xml:space="preserve"> among prisoners as well as ease in determining the Jewish and another anti- Nazi prisoners. These prisoners were subjected to harsh and horrific living conditions. Neurath who was a survivor from the Dachau concentration camp provides a critical focus on </w:t>
      </w:r>
      <w:r>
        <w:t xml:space="preserve">significant changes within the </w:t>
      </w:r>
      <w:r w:rsidR="00804471">
        <w:t>system, which</w:t>
      </w:r>
      <w:r>
        <w:t xml:space="preserve"> were detrimental to their </w:t>
      </w:r>
      <w:r w:rsidR="00804471">
        <w:t>wellbeing</w:t>
      </w:r>
      <w:r>
        <w:t xml:space="preserve"> within these camps.</w:t>
      </w:r>
    </w:p>
    <w:p w14:paraId="45C858D3" w14:textId="6CD5E2C7" w:rsidR="0055487C" w:rsidRPr="0055487C" w:rsidRDefault="006E5A0A" w:rsidP="00804471">
      <w:pPr>
        <w:spacing w:line="480" w:lineRule="auto"/>
        <w:ind w:firstLine="720"/>
      </w:pPr>
      <w:r w:rsidRPr="0055487C">
        <w:t>The author has provided a critical understanding on significant developments during the time Dachau camp was formed and other</w:t>
      </w:r>
      <w:r w:rsidRPr="0055487C">
        <w:t xml:space="preserve"> important decisions that were made at the time in creating a highly </w:t>
      </w:r>
      <w:r w:rsidR="00E17CAB" w:rsidRPr="0055487C">
        <w:t>organized</w:t>
      </w:r>
      <w:bookmarkStart w:id="0" w:name="_GoBack"/>
      <w:bookmarkEnd w:id="0"/>
      <w:r w:rsidRPr="0055487C">
        <w:t xml:space="preserve"> system</w:t>
      </w:r>
      <w:r>
        <w:t xml:space="preserve"> for mass murder for the Nazi. The changes regarding the perception of individuals regarding the role of these camps provide a </w:t>
      </w:r>
      <w:r w:rsidR="00804471">
        <w:t>unique</w:t>
      </w:r>
      <w:r>
        <w:t xml:space="preserve"> understanding of significant</w:t>
      </w:r>
      <w:r>
        <w:t xml:space="preserve"> developments.</w:t>
      </w:r>
      <w:r w:rsidRPr="0055487C">
        <w:t xml:space="preserve"> It </w:t>
      </w:r>
      <w:r>
        <w:t>is</w:t>
      </w:r>
      <w:r w:rsidRPr="0055487C">
        <w:t xml:space="preserve"> possible to integrate critical societal changes especially considering the considerable expansion and ideologies that individuals have regarding the treatment of prisoners </w:t>
      </w:r>
      <w:r w:rsidR="00804471" w:rsidRPr="0055487C">
        <w:t>in Nazi</w:t>
      </w:r>
      <w:r w:rsidRPr="0055487C">
        <w:t xml:space="preserve"> concentration camps.</w:t>
      </w:r>
    </w:p>
    <w:p w14:paraId="78275A91" w14:textId="710096F5" w:rsidR="008615D1" w:rsidRDefault="006E5A0A" w:rsidP="00804471">
      <w:pPr>
        <w:spacing w:line="480" w:lineRule="auto"/>
        <w:ind w:firstLine="720"/>
      </w:pPr>
      <w:r>
        <w:t>According to</w:t>
      </w:r>
      <w:r w:rsidR="001374AA" w:rsidRPr="001374AA">
        <w:t xml:space="preserve"> </w:t>
      </w:r>
      <w:r w:rsidR="001374AA">
        <w:t xml:space="preserve">Dillon (2013), </w:t>
      </w:r>
      <w:r>
        <w:t xml:space="preserve">Hitler made the Dachau concentration as well as all other concentration camps not to be subjected to the Germany law after a </w:t>
      </w:r>
      <w:r w:rsidR="00804471">
        <w:t>schoolteacher</w:t>
      </w:r>
      <w:r>
        <w:t xml:space="preserve"> Sebastian </w:t>
      </w:r>
      <w:r w:rsidR="00804471">
        <w:t>Metzger</w:t>
      </w:r>
      <w:r>
        <w:t xml:space="preserve"> was murdered inside the Dachau conce</w:t>
      </w:r>
      <w:r>
        <w:t xml:space="preserve">ntration camp. The move to limit the jurisdiction of Germany laws in the </w:t>
      </w:r>
      <w:r w:rsidR="00804471">
        <w:t>concentration</w:t>
      </w:r>
      <w:r>
        <w:t xml:space="preserve"> camps was a strategic </w:t>
      </w:r>
      <w:r w:rsidR="00804471">
        <w:t>move, which</w:t>
      </w:r>
      <w:r>
        <w:t xml:space="preserve"> provided a </w:t>
      </w:r>
      <w:r w:rsidR="00804471">
        <w:t>very sophisticate</w:t>
      </w:r>
      <w:r>
        <w:t xml:space="preserve">d understanding considering </w:t>
      </w:r>
      <w:r w:rsidR="00804471">
        <w:t>that many</w:t>
      </w:r>
      <w:r>
        <w:t xml:space="preserve"> inhumane activities were going on within these camps. The mo</w:t>
      </w:r>
      <w:r>
        <w:t xml:space="preserve">tive of Hitler in establishing concentration camps as extermination </w:t>
      </w:r>
      <w:r w:rsidR="00E17CAB">
        <w:t>centers</w:t>
      </w:r>
      <w:r>
        <w:t xml:space="preserve"> were apparent and the decision to not subject concentration camps to Germany laws made it evident that </w:t>
      </w:r>
      <w:r w:rsidR="00804471">
        <w:t>he or</w:t>
      </w:r>
      <w:r>
        <w:t xml:space="preserve"> anybody else would not be held responsible for death or mur</w:t>
      </w:r>
      <w:r>
        <w:t>der inside the concentration camps. The SS administrators were given authority to govern and rule over these camps as they s</w:t>
      </w:r>
      <w:r w:rsidR="001374AA">
        <w:t>a</w:t>
      </w:r>
      <w:r w:rsidR="00804471">
        <w:t>w fit without any restrictions</w:t>
      </w:r>
      <w:r>
        <w:rPr>
          <w:rStyle w:val="FootnoteReference"/>
        </w:rPr>
        <w:footnoteReference w:id="4"/>
      </w:r>
      <w:r w:rsidR="001374AA" w:rsidRPr="001374AA">
        <w:t>.</w:t>
      </w:r>
    </w:p>
    <w:p w14:paraId="0A4341AD" w14:textId="29122F11" w:rsidR="0055487C" w:rsidRDefault="006E5A0A" w:rsidP="00804471">
      <w:pPr>
        <w:spacing w:line="480" w:lineRule="auto"/>
        <w:ind w:firstLine="720"/>
      </w:pPr>
      <w:r>
        <w:t>Sierp (2016) assert that t</w:t>
      </w:r>
      <w:r>
        <w:t xml:space="preserve">he expansion of Dachau in the late 1930s mainly targeted the Jews Germans. It focused on </w:t>
      </w:r>
      <w:r w:rsidR="00E17CAB">
        <w:t>capitalizing</w:t>
      </w:r>
      <w:r>
        <w:t xml:space="preserve"> on </w:t>
      </w:r>
      <w:r>
        <w:t xml:space="preserve">the </w:t>
      </w:r>
      <w:r w:rsidR="00104868">
        <w:t>restrictive measures that were i</w:t>
      </w:r>
      <w:r>
        <w:t>n</w:t>
      </w:r>
      <w:r w:rsidR="00104868">
        <w:t>s</w:t>
      </w:r>
      <w:r>
        <w:t>t</w:t>
      </w:r>
      <w:r w:rsidR="00104868">
        <w:t>it</w:t>
      </w:r>
      <w:r>
        <w:t>uted against the German Jews since the time Hitler came to power in 1933. These restrictive measur</w:t>
      </w:r>
      <w:r>
        <w:t xml:space="preserve">es took a violent turn when the Nazi made a declaration to exterminate all the </w:t>
      </w:r>
      <w:r w:rsidR="00104868">
        <w:t>Jews</w:t>
      </w:r>
      <w:r>
        <w:t xml:space="preserve">. </w:t>
      </w:r>
      <w:r w:rsidR="00104868">
        <w:t>Synagogues and</w:t>
      </w:r>
      <w:r>
        <w:t xml:space="preserve"> schools were burned while the Jews who were arrested were detained at Dachau awaiting execution.</w:t>
      </w:r>
      <w:r w:rsidR="00104868">
        <w:t xml:space="preserve">  Approximately over 30,000 Jews were arrested and dispatched to Dachau, Sachsenhausen and Buchenwald, which were the major Jews concentration camps. Almost 11,000 prisoners were detained at Dachau. </w:t>
      </w:r>
    </w:p>
    <w:p w14:paraId="64D5A620" w14:textId="19052FEC" w:rsidR="00104868" w:rsidRDefault="006E5A0A" w:rsidP="00804471">
      <w:pPr>
        <w:spacing w:line="480" w:lineRule="auto"/>
        <w:ind w:firstLine="720"/>
      </w:pPr>
      <w:r>
        <w:t>Conditions at the camp were hostile and brutal. The camp was very crowded while there wer</w:t>
      </w:r>
      <w:r>
        <w:t>e no strategic measures which were put in place to alleviate the humane issues that existed at the camp. The facility was supposed to hold up to only 6000 detainees, but by the year 1944, Dachau concentration camp was home to 30,000 prisoners packed inside</w:t>
      </w:r>
      <w:r>
        <w:t xml:space="preserve"> despite massive exterminations that have been </w:t>
      </w:r>
      <w:r w:rsidR="00E17CAB">
        <w:t>organized</w:t>
      </w:r>
      <w:r>
        <w:t xml:space="preserve"> over the years since its inception</w:t>
      </w:r>
      <w:r>
        <w:rPr>
          <w:rStyle w:val="FootnoteReference"/>
        </w:rPr>
        <w:footnoteReference w:id="5"/>
      </w:r>
      <w:r>
        <w:t>.</w:t>
      </w:r>
    </w:p>
    <w:p w14:paraId="1A6DF665" w14:textId="77777777" w:rsidR="00104868" w:rsidRDefault="006E5A0A" w:rsidP="00804471">
      <w:pPr>
        <w:spacing w:line="480" w:lineRule="auto"/>
        <w:ind w:firstLine="720"/>
      </w:pPr>
      <w:r w:rsidRPr="00104868">
        <w:t xml:space="preserve">The massacre of the Jews is considered the most significant genocide in the world especially considering how organized the Nazi planned the </w:t>
      </w:r>
      <w:r w:rsidRPr="00104868">
        <w:t>whole event. Genocide is rare, but when it does strike, it has a very far-reaching impact. The early experiences are filled with traumatic accounts due to circumstances that were witnessed during the Holocaust. Traumatic experiences are mainly because of f</w:t>
      </w:r>
      <w:r w:rsidRPr="00104868">
        <w:t xml:space="preserve">irst-hand experiences among the survivors.  The Nazi party believed in different ideologies with a significant focus on the Aryan supremacy ideologies. The ideas that were held created a complicated level of understanding where it was difficult to control </w:t>
      </w:r>
      <w:r w:rsidRPr="00104868">
        <w:t>their motives since they only knew that the only way to dominate was through instilling fear</w:t>
      </w:r>
      <w:r w:rsidR="00E82E7A">
        <w:t xml:space="preserve"> among prisoners in the camps.</w:t>
      </w:r>
    </w:p>
    <w:p w14:paraId="4F20B770" w14:textId="4E1F7F98" w:rsidR="00E82E7A" w:rsidRDefault="006E5A0A" w:rsidP="00804471">
      <w:pPr>
        <w:spacing w:line="480" w:lineRule="auto"/>
        <w:ind w:firstLine="720"/>
      </w:pPr>
      <w:r>
        <w:t>Wolf (2013) provides an integral focus on significa</w:t>
      </w:r>
      <w:r w:rsidR="005C1109">
        <w:t xml:space="preserve">nt developments within the Dachau camp including the organization of the camp and the importance of the Dachau concentration camp to the Nazi. The Dachau camp </w:t>
      </w:r>
      <w:r w:rsidR="00804471">
        <w:t>was considered</w:t>
      </w:r>
      <w:r w:rsidR="005C1109">
        <w:t xml:space="preserve"> as a prototype of the </w:t>
      </w:r>
      <w:r w:rsidR="00804471">
        <w:t>Nazi</w:t>
      </w:r>
      <w:r w:rsidR="005C1109">
        <w:t xml:space="preserve"> concentration camp since it included different vital changes that were expertly </w:t>
      </w:r>
      <w:r w:rsidR="00E17CAB">
        <w:t>organized</w:t>
      </w:r>
      <w:r w:rsidR="005C1109">
        <w:t xml:space="preserve"> to suit the needs of the Nazi. The first Dachau </w:t>
      </w:r>
      <w:r w:rsidR="00804471">
        <w:t>camp commandant</w:t>
      </w:r>
      <w:r w:rsidR="005C1109">
        <w:t xml:space="preserve"> Theodor Eicke integrated significant </w:t>
      </w:r>
      <w:r w:rsidR="00804471">
        <w:t>changes into</w:t>
      </w:r>
      <w:r w:rsidR="005C1109">
        <w:t xml:space="preserve"> the system creating a very </w:t>
      </w:r>
      <w:r w:rsidR="00E17CAB">
        <w:t>organized</w:t>
      </w:r>
      <w:r w:rsidR="005C1109">
        <w:t xml:space="preserve"> </w:t>
      </w:r>
      <w:r w:rsidR="00804471">
        <w:t>leadership structure for</w:t>
      </w:r>
      <w:r w:rsidR="005C1109">
        <w:t xml:space="preserve"> the camp. </w:t>
      </w:r>
      <w:r w:rsidR="007C3269">
        <w:t>Dachau became</w:t>
      </w:r>
      <w:r w:rsidR="005C1109">
        <w:t xml:space="preserve"> a model camp when Theodore was elected the inspector of all the camps. The vital </w:t>
      </w:r>
      <w:r w:rsidR="00E17CAB">
        <w:t>organization</w:t>
      </w:r>
      <w:r w:rsidR="005C1109">
        <w:t xml:space="preserve"> of the camp was based on a very complex structure that sought to inflict </w:t>
      </w:r>
      <w:r w:rsidR="007C3269">
        <w:t>utmost</w:t>
      </w:r>
      <w:r w:rsidR="005C1109">
        <w:t xml:space="preserve"> </w:t>
      </w:r>
      <w:r w:rsidR="007C3269">
        <w:t>inhumane conditions to prisoners</w:t>
      </w:r>
      <w:r w:rsidR="00804471">
        <w:t xml:space="preserve"> </w:t>
      </w:r>
      <w:r>
        <w:rPr>
          <w:rStyle w:val="FootnoteReference"/>
        </w:rPr>
        <w:footnoteReference w:id="6"/>
      </w:r>
      <w:r w:rsidR="007C3269">
        <w:t>.</w:t>
      </w:r>
    </w:p>
    <w:p w14:paraId="5A52009F" w14:textId="0405E828" w:rsidR="0076485D" w:rsidRDefault="006E5A0A" w:rsidP="00804471">
      <w:pPr>
        <w:spacing w:line="480" w:lineRule="auto"/>
        <w:ind w:firstLine="720"/>
      </w:pPr>
      <w:r>
        <w:t xml:space="preserve">The author highlights that a gas chamber was constructed at the Dachau camp in 1942 although it was never put into an active use considering that group of prisoners that as to be gassed </w:t>
      </w:r>
      <w:r w:rsidR="005523A1">
        <w:t xml:space="preserve">were transported to another estimation considering that they were sick. They were sent to the T4 program-killing </w:t>
      </w:r>
      <w:r w:rsidR="00E17CAB">
        <w:t>Centre</w:t>
      </w:r>
      <w:r w:rsidR="005523A1">
        <w:t xml:space="preserve"> in Harthaeim. The T4 program was initiated to </w:t>
      </w:r>
      <w:r w:rsidR="00E17CAB">
        <w:t>euthanize</w:t>
      </w:r>
      <w:r w:rsidR="005523A1">
        <w:t xml:space="preserve"> the infirm as well as the disabled. The importance of Dachau camp was significant considering that German doctors had set up laboratories where the inmates were used as involuntary guinea pigs for different studies such </w:t>
      </w:r>
      <w:r w:rsidR="00804471">
        <w:t>as studying</w:t>
      </w:r>
      <w:r w:rsidR="005523A1">
        <w:t xml:space="preserve"> the effects on human beings of sudden decrease and increase in atmospheric </w:t>
      </w:r>
      <w:r w:rsidR="00804471">
        <w:t>pressure as</w:t>
      </w:r>
      <w:r w:rsidR="005523A1">
        <w:t xml:space="preserve"> well as results of freezing in </w:t>
      </w:r>
      <w:r w:rsidR="00804471">
        <w:t>a warm-blooded</w:t>
      </w:r>
      <w:r w:rsidR="005523A1">
        <w:t xml:space="preserve"> creature. </w:t>
      </w:r>
    </w:p>
    <w:p w14:paraId="01103E58" w14:textId="62FC5FBE" w:rsidR="007C3269" w:rsidRDefault="006E5A0A" w:rsidP="00804471">
      <w:pPr>
        <w:spacing w:line="480" w:lineRule="auto"/>
        <w:ind w:firstLine="720"/>
      </w:pPr>
      <w:r>
        <w:t>Craps (2014) highlight that the</w:t>
      </w:r>
      <w:r w:rsidR="005523A1">
        <w:t xml:space="preserve"> inmates were used as samples without their consent considering that they were considered the property of the Nazi. All these experiments were being done without following the required scientific regulations which define the needed process of using the human subject in a research process.</w:t>
      </w:r>
      <w:r w:rsidR="0076485D">
        <w:t xml:space="preserve"> These experiments continued throughout the second world war with the deplorable living conditions within the camp made life very difficult for prisoners in the camp. After the war, the doctors and scientists who had operated the Dachau laboratory were tried at Nurnberg in what has been considered as Doctor </w:t>
      </w:r>
      <w:r w:rsidR="00804471">
        <w:t>Trial</w:t>
      </w:r>
      <w:r w:rsidR="0076485D">
        <w:t xml:space="preserve"> where seven doctors were sentenced to death. The strategic </w:t>
      </w:r>
      <w:r w:rsidR="00E17CAB">
        <w:t>organization</w:t>
      </w:r>
      <w:r w:rsidR="0076485D">
        <w:t xml:space="preserve"> at the time was aimed at creating a strong focus on the underlying </w:t>
      </w:r>
      <w:r w:rsidR="00C92B90">
        <w:t>concepts, which</w:t>
      </w:r>
      <w:r w:rsidR="0076485D">
        <w:t xml:space="preserve"> created a very difficult level of emphasis on the essential concepts that integrated fundamental ideas that defined a strong understanding on crucial processes. </w:t>
      </w:r>
    </w:p>
    <w:p w14:paraId="0DDD26EC" w14:textId="77777777" w:rsidR="0076485D" w:rsidRDefault="006E5A0A" w:rsidP="00804471">
      <w:pPr>
        <w:spacing w:line="480" w:lineRule="auto"/>
        <w:ind w:firstLine="720"/>
      </w:pPr>
      <w:r>
        <w:t xml:space="preserve">Judd (2016) states that the liberation of the Dachau concentration </w:t>
      </w:r>
      <w:r w:rsidR="00C92B90">
        <w:t>camp was</w:t>
      </w:r>
      <w:r>
        <w:t xml:space="preserve"> made by the allied </w:t>
      </w:r>
      <w:r w:rsidR="00C92B90">
        <w:t>forces who</w:t>
      </w:r>
      <w:r>
        <w:t xml:space="preserve"> were stronger the Germany forces. As the allied groups were advancing towards Germany. The </w:t>
      </w:r>
      <w:r w:rsidR="00C92B90">
        <w:t>Nazi</w:t>
      </w:r>
      <w:r>
        <w:t xml:space="preserve"> began moving prisoners from the from conce</w:t>
      </w:r>
      <w:r>
        <w:t xml:space="preserve">ntration camps to avoid liberation of a large group of prisoners. Transports from evacuated camps arrived at </w:t>
      </w:r>
      <w:r w:rsidR="00C92B90">
        <w:t>Dachau, which</w:t>
      </w:r>
      <w:r>
        <w:t xml:space="preserve"> was considered a </w:t>
      </w:r>
      <w:r w:rsidR="00C92B90">
        <w:t>safer</w:t>
      </w:r>
      <w:r>
        <w:t xml:space="preserve"> concentration camp considering its geographical </w:t>
      </w:r>
      <w:r w:rsidR="00C92B90">
        <w:t>location deep</w:t>
      </w:r>
      <w:r>
        <w:t xml:space="preserve"> inside Germany around Munich. </w:t>
      </w:r>
      <w:r w:rsidR="00C92B90">
        <w:t>However,</w:t>
      </w:r>
      <w:r>
        <w:t xml:space="preserve"> it is ess</w:t>
      </w:r>
      <w:r>
        <w:t xml:space="preserve">ential to understand </w:t>
      </w:r>
      <w:r w:rsidR="00C92B90">
        <w:t>that eve</w:t>
      </w:r>
      <w:r>
        <w:t xml:space="preserve">n though Dachau was operating over its capacity, the introduction of many prisoners from other camps made the conditions </w:t>
      </w:r>
      <w:r>
        <w:t>within the camp very difficult.</w:t>
      </w:r>
    </w:p>
    <w:p w14:paraId="3D908D9A" w14:textId="77777777" w:rsidR="0076485D" w:rsidRDefault="006E5A0A" w:rsidP="00804471">
      <w:pPr>
        <w:spacing w:line="480" w:lineRule="auto"/>
        <w:ind w:firstLine="720"/>
      </w:pPr>
      <w:r>
        <w:t xml:space="preserve">The prisoners were transported from a </w:t>
      </w:r>
      <w:r>
        <w:t>very long</w:t>
      </w:r>
      <w:r w:rsidR="00455152">
        <w:t xml:space="preserve"> </w:t>
      </w:r>
      <w:r>
        <w:t xml:space="preserve">distance and with </w:t>
      </w:r>
      <w:r w:rsidR="00C92B90">
        <w:t>no food</w:t>
      </w:r>
      <w:r>
        <w:t xml:space="preserve"> and </w:t>
      </w:r>
      <w:r w:rsidR="00C92B90">
        <w:t>water;</w:t>
      </w:r>
      <w:r>
        <w:t xml:space="preserve"> they arrived very tiredly and weakened. The American forces approached Dachau in 1945 while there were approximately 67000 prisoners who had been registered at the camp and its </w:t>
      </w:r>
      <w:r w:rsidR="00C92B90">
        <w:t>sub-camps</w:t>
      </w:r>
      <w:r>
        <w:t xml:space="preserve">. About 40,000 prisoners were grouped as political prisoners </w:t>
      </w:r>
      <w:r w:rsidR="00455152">
        <w:t>w</w:t>
      </w:r>
      <w:r>
        <w:t xml:space="preserve">hile 21,000 </w:t>
      </w:r>
      <w:r w:rsidR="00C92B90">
        <w:t>prisoners</w:t>
      </w:r>
      <w:r>
        <w:t xml:space="preserve"> were </w:t>
      </w:r>
      <w:r w:rsidR="00C92B90">
        <w:t>Jews</w:t>
      </w:r>
      <w:r>
        <w:t xml:space="preserve">. Considering that the United </w:t>
      </w:r>
      <w:r w:rsidR="00C92B90">
        <w:t>States</w:t>
      </w:r>
      <w:r>
        <w:t xml:space="preserve"> forces were </w:t>
      </w:r>
      <w:r w:rsidR="00C92B90">
        <w:t>quickly</w:t>
      </w:r>
      <w:r>
        <w:t xml:space="preserve"> approaching, the Germany forces sought to move prisoners from Dachau </w:t>
      </w:r>
      <w:r w:rsidR="00C92B90">
        <w:t>Tergansee, which</w:t>
      </w:r>
      <w:r>
        <w:t xml:space="preserve"> was very way </w:t>
      </w:r>
      <w:r w:rsidR="00C92B90">
        <w:t>down the</w:t>
      </w:r>
      <w:r>
        <w:t xml:space="preserve"> south in what is currently known as the death</w:t>
      </w:r>
      <w:r w:rsidR="00C92B90">
        <w:t>match</w:t>
      </w:r>
      <w:r>
        <w:rPr>
          <w:rStyle w:val="FootnoteReference"/>
        </w:rPr>
        <w:footnoteReference w:id="7"/>
      </w:r>
      <w:r>
        <w:t>.</w:t>
      </w:r>
    </w:p>
    <w:p w14:paraId="234B2CD5" w14:textId="77777777" w:rsidR="00455152" w:rsidRDefault="006E5A0A" w:rsidP="00804471">
      <w:pPr>
        <w:spacing w:line="480" w:lineRule="auto"/>
        <w:ind w:firstLine="720"/>
      </w:pPr>
      <w:r>
        <w:t xml:space="preserve">According to </w:t>
      </w:r>
      <w:r w:rsidR="00C92B90">
        <w:t>Lopez</w:t>
      </w:r>
      <w:r>
        <w:t>-Muñoz and Cuerda-Galindo</w:t>
      </w:r>
      <w:r w:rsidRPr="001374AA">
        <w:t xml:space="preserve"> (2016). </w:t>
      </w:r>
      <w:r>
        <w:t>The American forces liberated Dachau. As they approached the camp, they encountered more than 30 cars that were filled with b</w:t>
      </w:r>
      <w:r>
        <w:t>odies considering that most of these prisoners were very weak and unable to cover the full distance to the destination. The American forces proceeded on saving the prisoners who had been subjected to a death march by the Germany forces although most of the</w:t>
      </w:r>
      <w:r>
        <w:t xml:space="preserve">m succumbed. The total number of prisoners that were </w:t>
      </w:r>
      <w:r w:rsidR="00C92B90">
        <w:t>incarcerated</w:t>
      </w:r>
      <w:r>
        <w:t xml:space="preserve"> at Dachau since its formation surpassed 188,000 considering the many executions and congestion within the camp. It is estimated that the total number of prisoners </w:t>
      </w:r>
      <w:r w:rsidR="00C92B90">
        <w:t>who</w:t>
      </w:r>
      <w:r>
        <w:t xml:space="preserve"> died at </w:t>
      </w:r>
      <w:r w:rsidR="00C92B90">
        <w:t>Dachau’s</w:t>
      </w:r>
      <w:r>
        <w:t xml:space="preserve"> from 1940 to 1945 is estimated to be more than 30,000. Majority of these individuals who were executed were Jews.</w:t>
      </w:r>
    </w:p>
    <w:p w14:paraId="476536D7" w14:textId="4FD03975" w:rsidR="00455152" w:rsidRPr="00455152" w:rsidRDefault="006E5A0A" w:rsidP="00804471">
      <w:pPr>
        <w:spacing w:line="480" w:lineRule="auto"/>
        <w:ind w:firstLine="720"/>
      </w:pPr>
      <w:r w:rsidRPr="00455152">
        <w:t xml:space="preserve">The concentration camps were </w:t>
      </w:r>
      <w:r w:rsidR="00E17CAB" w:rsidRPr="00455152">
        <w:t>organized</w:t>
      </w:r>
      <w:r w:rsidRPr="00455152">
        <w:t xml:space="preserve"> in a particular manner under which was possible to the Nazi regime and their collaborators to </w:t>
      </w:r>
      <w:r w:rsidRPr="00455152">
        <w:t>hold the Jews before they were transferred into the existing six extermination camps. The Nazi were mainly anti-Semitism, which led to their assault on the Germans culminating in the Holocaust. The event surrounding the holocaust portray a challenging focu</w:t>
      </w:r>
      <w:r w:rsidRPr="00455152">
        <w:t>s on how individuals can become heartless and plan to murder more than 6 million people with no apparent reason</w:t>
      </w:r>
      <w:r w:rsidR="00804471">
        <w:t xml:space="preserve"> </w:t>
      </w:r>
      <w:r>
        <w:rPr>
          <w:rStyle w:val="FootnoteReference"/>
        </w:rPr>
        <w:footnoteReference w:id="8"/>
      </w:r>
      <w:r w:rsidRPr="00455152">
        <w:t>.</w:t>
      </w:r>
    </w:p>
    <w:p w14:paraId="36871BDD" w14:textId="77777777" w:rsidR="00455152" w:rsidRDefault="006E5A0A" w:rsidP="00804471">
      <w:pPr>
        <w:spacing w:line="480" w:lineRule="auto"/>
        <w:ind w:firstLine="720"/>
      </w:pPr>
      <w:r>
        <w:t>According to Trudeau (2013), the treatment of prisoners at the Dachau concentration camp is considered</w:t>
      </w:r>
      <w:r w:rsidR="00191BB8">
        <w:t xml:space="preserve"> the</w:t>
      </w:r>
      <w:r>
        <w:t xml:space="preserve"> most inhumane and brutal confinement </w:t>
      </w:r>
      <w:r w:rsidR="00C92B90">
        <w:t>to detain</w:t>
      </w:r>
      <w:r>
        <w:t xml:space="preserve"> human beings. </w:t>
      </w:r>
      <w:r w:rsidR="00191BB8">
        <w:t>The full</w:t>
      </w:r>
      <w:r>
        <w:t xml:space="preserve"> capacity of the </w:t>
      </w:r>
      <w:r w:rsidR="00191BB8">
        <w:t>Dachau</w:t>
      </w:r>
      <w:r>
        <w:t xml:space="preserve"> camp was estimated to be around 6,000, but the camp </w:t>
      </w:r>
      <w:r w:rsidR="00191BB8">
        <w:t>held more than 50,000 detainees at the same time. Despite the development of extension sub camps around Dachau, the number of inmates that were being held was extremely high. Many inmates died due to an outbreak of disease despite presence laboratories, which focused on the very different objective. The different perceptions from different historians regarding the situation at Dachau provide a different perspective, which defines a strong focus on important concepts that need to be defined in maintaining strong understanding on concentration camps</w:t>
      </w:r>
      <w:r>
        <w:rPr>
          <w:rStyle w:val="FootnoteReference"/>
        </w:rPr>
        <w:footnoteReference w:id="9"/>
      </w:r>
      <w:r w:rsidR="00191BB8">
        <w:t>.</w:t>
      </w:r>
    </w:p>
    <w:p w14:paraId="4C7EE3C2" w14:textId="2F2090F7" w:rsidR="00191BB8" w:rsidRDefault="006E5A0A" w:rsidP="00E17CAB">
      <w:pPr>
        <w:spacing w:line="480" w:lineRule="auto"/>
        <w:ind w:firstLine="720"/>
        <w:jc w:val="center"/>
      </w:pPr>
      <w:r>
        <w:t>Conclusion</w:t>
      </w:r>
    </w:p>
    <w:p w14:paraId="3AF47526" w14:textId="67BDC477" w:rsidR="00191BB8" w:rsidRDefault="006E5A0A" w:rsidP="00804471">
      <w:pPr>
        <w:spacing w:line="480" w:lineRule="auto"/>
        <w:ind w:firstLine="720"/>
      </w:pPr>
      <w:r>
        <w:t>Dachau</w:t>
      </w:r>
      <w:r>
        <w:t xml:space="preserve"> concentration camp as strategic in providing essential concepts, which shaped the Second World War especially considering the firm stance that the Nazi had in their pursuit for global dominance. The vital </w:t>
      </w:r>
      <w:r w:rsidR="00E17CAB">
        <w:t>organization</w:t>
      </w:r>
      <w:r>
        <w:t xml:space="preserve"> of the Dachau concentration camp was </w:t>
      </w:r>
      <w:r>
        <w:t xml:space="preserve">integral in defining a highly interactive focus on essential considerations that outlined severe human mistreatment that was </w:t>
      </w:r>
      <w:r w:rsidR="00E17CAB">
        <w:t>organized</w:t>
      </w:r>
      <w:r>
        <w:t xml:space="preserve"> at the time. The Dachau concentration was seen as an extermination </w:t>
      </w:r>
      <w:r w:rsidR="00E17CAB">
        <w:t>Centre</w:t>
      </w:r>
      <w:r>
        <w:t xml:space="preserve"> for the Nazi as well as a research </w:t>
      </w:r>
      <w:r w:rsidR="00E17CAB">
        <w:t>Centre</w:t>
      </w:r>
      <w:r>
        <w:t xml:space="preserve"> where</w:t>
      </w:r>
      <w:r>
        <w:t xml:space="preserve"> scientists and doctors carried out inhumane experiments</w:t>
      </w:r>
      <w:r w:rsidR="003A005F">
        <w:t xml:space="preserve"> </w:t>
      </w:r>
      <w:r w:rsidR="00C92B90">
        <w:t>using inmates without</w:t>
      </w:r>
      <w:r w:rsidR="003A005F">
        <w:t xml:space="preserve"> following the required scientific regulations.</w:t>
      </w:r>
    </w:p>
    <w:p w14:paraId="16BF9EBD" w14:textId="77777777" w:rsidR="0076485D" w:rsidRDefault="0076485D" w:rsidP="006328DD"/>
    <w:p w14:paraId="50397ABF" w14:textId="77777777" w:rsidR="00E82E7A" w:rsidRDefault="00E82E7A" w:rsidP="006328DD"/>
    <w:p w14:paraId="4826D32B" w14:textId="77777777" w:rsidR="00104868" w:rsidRDefault="00104868" w:rsidP="006328DD"/>
    <w:p w14:paraId="147FF409" w14:textId="77777777" w:rsidR="00C92B90" w:rsidRDefault="00C92B90" w:rsidP="006328DD"/>
    <w:p w14:paraId="0BC1C7D4" w14:textId="77777777" w:rsidR="00C92B90" w:rsidRDefault="00C92B90" w:rsidP="006328DD"/>
    <w:p w14:paraId="241BB93A" w14:textId="77777777" w:rsidR="00C92B90" w:rsidRDefault="00C92B90" w:rsidP="006328DD"/>
    <w:p w14:paraId="569DBC29" w14:textId="77777777" w:rsidR="00C92B90" w:rsidRDefault="00C92B90" w:rsidP="006328DD"/>
    <w:p w14:paraId="7C4865C8" w14:textId="77777777" w:rsidR="00C92B90" w:rsidRDefault="00C92B90" w:rsidP="006328DD"/>
    <w:p w14:paraId="00759149" w14:textId="77777777" w:rsidR="00C92B90" w:rsidRDefault="00C92B90" w:rsidP="006328DD"/>
    <w:p w14:paraId="39535917" w14:textId="77777777" w:rsidR="00C92B90" w:rsidRDefault="00C92B90" w:rsidP="006328DD"/>
    <w:p w14:paraId="4D8D8A58" w14:textId="77777777" w:rsidR="00C92B90" w:rsidRDefault="00C92B90" w:rsidP="006328DD"/>
    <w:p w14:paraId="4A011FBE" w14:textId="77777777" w:rsidR="00104868" w:rsidRDefault="00104868" w:rsidP="006328DD"/>
    <w:p w14:paraId="282BAAB2" w14:textId="77777777" w:rsidR="0055487C" w:rsidRDefault="006E5A0A" w:rsidP="00C92B90">
      <w:pPr>
        <w:jc w:val="center"/>
      </w:pPr>
      <w:r>
        <w:t>Bibliography</w:t>
      </w:r>
    </w:p>
    <w:p w14:paraId="2E402D01" w14:textId="77777777" w:rsidR="001374AA" w:rsidRDefault="006E5A0A" w:rsidP="00C92B90">
      <w:pPr>
        <w:spacing w:line="480" w:lineRule="auto"/>
        <w:ind w:firstLine="720"/>
      </w:pPr>
      <w:r w:rsidRPr="001374AA">
        <w:t xml:space="preserve">Neurath, P., </w:t>
      </w:r>
      <w:r w:rsidRPr="001374AA">
        <w:t>Stehr, N., &amp; Fleck, C. (2015). </w:t>
      </w:r>
      <w:r w:rsidRPr="001374AA">
        <w:rPr>
          <w:i/>
          <w:iCs/>
        </w:rPr>
        <w:t>Society of terror: inside the Dachau and Buchenwald concentration camps</w:t>
      </w:r>
      <w:r w:rsidRPr="001374AA">
        <w:t>. Routledge.</w:t>
      </w:r>
    </w:p>
    <w:p w14:paraId="6F0B5DFF" w14:textId="77777777" w:rsidR="001374AA" w:rsidRDefault="006E5A0A" w:rsidP="00C92B90">
      <w:pPr>
        <w:spacing w:line="480" w:lineRule="auto"/>
        <w:ind w:firstLine="720"/>
      </w:pPr>
      <w:r w:rsidRPr="001374AA">
        <w:t>Wolf, M. (2013). “German speakers, step forward!”: Surviving through interpreting in Nazi concentration camps. </w:t>
      </w:r>
      <w:r w:rsidRPr="001374AA">
        <w:rPr>
          <w:i/>
          <w:iCs/>
        </w:rPr>
        <w:t>Translation and Interpreting S</w:t>
      </w:r>
      <w:r w:rsidRPr="001374AA">
        <w:rPr>
          <w:i/>
          <w:iCs/>
        </w:rPr>
        <w:t>tudies. The Journal of the American Translation and Interpreting Studies Association</w:t>
      </w:r>
      <w:r w:rsidRPr="001374AA">
        <w:t>, </w:t>
      </w:r>
      <w:r w:rsidRPr="001374AA">
        <w:rPr>
          <w:i/>
          <w:iCs/>
        </w:rPr>
        <w:t>8</w:t>
      </w:r>
      <w:r w:rsidRPr="001374AA">
        <w:t>(1), 1-22.</w:t>
      </w:r>
    </w:p>
    <w:p w14:paraId="2221E94A" w14:textId="77777777" w:rsidR="001374AA" w:rsidRDefault="006E5A0A" w:rsidP="00C92B90">
      <w:pPr>
        <w:spacing w:line="480" w:lineRule="auto"/>
        <w:ind w:firstLine="720"/>
      </w:pPr>
      <w:r w:rsidRPr="001374AA">
        <w:t>Wachsmann, N. (2015). </w:t>
      </w:r>
      <w:r w:rsidRPr="001374AA">
        <w:rPr>
          <w:i/>
          <w:iCs/>
        </w:rPr>
        <w:t>Hitler's Prisons: Legal terror in Nazi Germany</w:t>
      </w:r>
      <w:r w:rsidRPr="001374AA">
        <w:t>. Yale University Press.</w:t>
      </w:r>
    </w:p>
    <w:p w14:paraId="7EBEB98B" w14:textId="77777777" w:rsidR="001374AA" w:rsidRDefault="006E5A0A" w:rsidP="00C92B90">
      <w:pPr>
        <w:spacing w:line="480" w:lineRule="auto"/>
        <w:ind w:firstLine="720"/>
      </w:pPr>
      <w:r w:rsidRPr="001374AA">
        <w:t xml:space="preserve">Dillon, C. (2013). ‘Tolerance means </w:t>
      </w:r>
      <w:r w:rsidR="00C92B90" w:rsidRPr="001374AA">
        <w:t>weaknesses</w:t>
      </w:r>
      <w:r w:rsidRPr="001374AA">
        <w:t xml:space="preserve">: the Dachau </w:t>
      </w:r>
      <w:r w:rsidRPr="001374AA">
        <w:t>concentration camp SS, militarism and masculinity. </w:t>
      </w:r>
      <w:r w:rsidRPr="001374AA">
        <w:rPr>
          <w:i/>
          <w:iCs/>
        </w:rPr>
        <w:t>Historical Research</w:t>
      </w:r>
      <w:r w:rsidRPr="001374AA">
        <w:t>, </w:t>
      </w:r>
      <w:r w:rsidRPr="001374AA">
        <w:rPr>
          <w:i/>
          <w:iCs/>
        </w:rPr>
        <w:t>86</w:t>
      </w:r>
      <w:r w:rsidRPr="001374AA">
        <w:t>(232), 373-389.</w:t>
      </w:r>
    </w:p>
    <w:p w14:paraId="75E1148F" w14:textId="77777777" w:rsidR="001374AA" w:rsidRDefault="006E5A0A" w:rsidP="00C92B90">
      <w:pPr>
        <w:spacing w:line="480" w:lineRule="auto"/>
        <w:ind w:firstLine="720"/>
      </w:pPr>
      <w:r w:rsidRPr="001374AA">
        <w:t>Sierp, A. (2016). Memory, Identity and a Painful Past: Contesting the Former Dachau Concentration Camp. In </w:t>
      </w:r>
      <w:r w:rsidRPr="001374AA">
        <w:rPr>
          <w:i/>
          <w:iCs/>
        </w:rPr>
        <w:t>Excavating Memory: Sites of Remembering and Forgetting</w:t>
      </w:r>
      <w:r w:rsidRPr="001374AA">
        <w:t>. Uni</w:t>
      </w:r>
      <w:r w:rsidRPr="001374AA">
        <w:t>versity Press of Florida.</w:t>
      </w:r>
    </w:p>
    <w:p w14:paraId="56DEB6F2" w14:textId="77777777" w:rsidR="008615D1" w:rsidRPr="006328DD" w:rsidRDefault="006E5A0A" w:rsidP="00C92B90">
      <w:pPr>
        <w:spacing w:line="480" w:lineRule="auto"/>
        <w:ind w:firstLine="720"/>
      </w:pPr>
      <w:r w:rsidRPr="001374AA">
        <w:t>López-Muñoz, F., &amp; Cuerda-Galindo, E. (2016). Suicide in inmates in Nazis and Soviet concentration camps: historical overview and critique. </w:t>
      </w:r>
      <w:r w:rsidRPr="001374AA">
        <w:rPr>
          <w:i/>
          <w:iCs/>
        </w:rPr>
        <w:t>Frontiers in psychiatry</w:t>
      </w:r>
      <w:r w:rsidRPr="001374AA">
        <w:t>, </w:t>
      </w:r>
      <w:r w:rsidRPr="001374AA">
        <w:rPr>
          <w:i/>
          <w:iCs/>
        </w:rPr>
        <w:t>7</w:t>
      </w:r>
      <w:r w:rsidRPr="001374AA">
        <w:t>, 88.</w:t>
      </w:r>
    </w:p>
    <w:p w14:paraId="391D4BA3" w14:textId="77777777" w:rsidR="00207DDD" w:rsidRDefault="006E5A0A" w:rsidP="00C92B90">
      <w:pPr>
        <w:spacing w:line="480" w:lineRule="auto"/>
        <w:ind w:firstLine="720"/>
      </w:pPr>
      <w:r w:rsidRPr="001374AA">
        <w:t>Craps, S. (2014). Holocaust Literature: Comparative Perspe</w:t>
      </w:r>
      <w:r w:rsidRPr="001374AA">
        <w:t>ctives. </w:t>
      </w:r>
      <w:r w:rsidRPr="001374AA">
        <w:rPr>
          <w:i/>
          <w:iCs/>
        </w:rPr>
        <w:t>The Bloomsbury Companion to Holocaust Literature. London: Bloomsbury</w:t>
      </w:r>
      <w:r w:rsidRPr="001374AA">
        <w:t>, 199-218.</w:t>
      </w:r>
    </w:p>
    <w:p w14:paraId="33EB915E" w14:textId="77777777" w:rsidR="001374AA" w:rsidRDefault="006E5A0A" w:rsidP="00C92B90">
      <w:pPr>
        <w:spacing w:line="480" w:lineRule="auto"/>
        <w:ind w:firstLine="720"/>
      </w:pPr>
      <w:r w:rsidRPr="001374AA">
        <w:t>Trudeau, J. (2013). Justice for War Criminals: The Trials of Nazi Concentration Camp Guards at Dachau.</w:t>
      </w:r>
    </w:p>
    <w:p w14:paraId="6F34A53A" w14:textId="77777777" w:rsidR="001374AA" w:rsidRDefault="006E5A0A" w:rsidP="00C92B90">
      <w:pPr>
        <w:spacing w:line="480" w:lineRule="auto"/>
        <w:ind w:firstLine="720"/>
      </w:pPr>
      <w:r w:rsidRPr="001374AA">
        <w:t>Judd, R. (2016). Hell Before Their Very Eyes: American Soldiers Li</w:t>
      </w:r>
      <w:r w:rsidRPr="001374AA">
        <w:t>berate Concentration Camps in Germany, April 1945 by John C. McManus. </w:t>
      </w:r>
      <w:r w:rsidRPr="001374AA">
        <w:rPr>
          <w:i/>
          <w:iCs/>
        </w:rPr>
        <w:t>American Jewish History</w:t>
      </w:r>
      <w:r w:rsidRPr="001374AA">
        <w:t>, </w:t>
      </w:r>
      <w:r w:rsidRPr="001374AA">
        <w:rPr>
          <w:i/>
          <w:iCs/>
        </w:rPr>
        <w:t>100</w:t>
      </w:r>
      <w:r w:rsidRPr="001374AA">
        <w:t>(4), 577-579.</w:t>
      </w:r>
    </w:p>
    <w:p w14:paraId="51B3995B" w14:textId="77777777" w:rsidR="00804471" w:rsidRDefault="006E5A0A" w:rsidP="00C92B90">
      <w:pPr>
        <w:spacing w:line="480" w:lineRule="auto"/>
        <w:ind w:firstLine="720"/>
      </w:pPr>
      <w:r w:rsidRPr="00804471">
        <w:t>Vance, C. (2018). The Selected Destruction of Concentration Camps: Why the Nazi Regime left Some Intact. In </w:t>
      </w:r>
      <w:r w:rsidRPr="00804471">
        <w:rPr>
          <w:i/>
          <w:iCs/>
        </w:rPr>
        <w:t>The Forum: Journal of History</w:t>
      </w:r>
      <w:r w:rsidRPr="00804471">
        <w:t xml:space="preserve"> (Vol. </w:t>
      </w:r>
      <w:r w:rsidRPr="00804471">
        <w:t>10, No. 1, p. 10).</w:t>
      </w:r>
    </w:p>
    <w:sectPr w:rsidR="00804471" w:rsidSect="00E17CAB">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755A2D" w14:textId="77777777" w:rsidR="006E5A0A" w:rsidRDefault="006E5A0A">
      <w:pPr>
        <w:spacing w:after="0" w:line="240" w:lineRule="auto"/>
      </w:pPr>
      <w:r>
        <w:separator/>
      </w:r>
    </w:p>
  </w:endnote>
  <w:endnote w:type="continuationSeparator" w:id="0">
    <w:p w14:paraId="77E28CF0" w14:textId="77777777" w:rsidR="006E5A0A" w:rsidRDefault="006E5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1701F3" w14:textId="77777777" w:rsidR="006E5A0A" w:rsidRDefault="006E5A0A" w:rsidP="001374AA">
      <w:pPr>
        <w:spacing w:after="0" w:line="240" w:lineRule="auto"/>
      </w:pPr>
      <w:r>
        <w:separator/>
      </w:r>
    </w:p>
  </w:footnote>
  <w:footnote w:type="continuationSeparator" w:id="0">
    <w:p w14:paraId="409679BB" w14:textId="77777777" w:rsidR="006E5A0A" w:rsidRDefault="006E5A0A" w:rsidP="001374AA">
      <w:pPr>
        <w:spacing w:after="0" w:line="240" w:lineRule="auto"/>
      </w:pPr>
      <w:r>
        <w:continuationSeparator/>
      </w:r>
    </w:p>
  </w:footnote>
  <w:footnote w:id="1">
    <w:p w14:paraId="51E84B96" w14:textId="77777777" w:rsidR="00804471" w:rsidRPr="00804471" w:rsidRDefault="006E5A0A" w:rsidP="00804471">
      <w:pPr>
        <w:pStyle w:val="FootnoteText"/>
      </w:pPr>
      <w:r>
        <w:rPr>
          <w:rStyle w:val="FootnoteReference"/>
        </w:rPr>
        <w:footnoteRef/>
      </w:r>
      <w:r>
        <w:t xml:space="preserve"> </w:t>
      </w:r>
      <w:r w:rsidRPr="00804471">
        <w:t>Wachsmann, N. (2015). </w:t>
      </w:r>
      <w:r w:rsidRPr="00804471">
        <w:rPr>
          <w:i/>
          <w:iCs/>
        </w:rPr>
        <w:t>Hitler's Prisons: Legal terror in Nazi Germany</w:t>
      </w:r>
      <w:r w:rsidRPr="00804471">
        <w:t>. Yale University Press.</w:t>
      </w:r>
    </w:p>
    <w:p w14:paraId="57A8A251" w14:textId="77777777" w:rsidR="00804471" w:rsidRDefault="00804471">
      <w:pPr>
        <w:pStyle w:val="FootnoteText"/>
      </w:pPr>
    </w:p>
  </w:footnote>
  <w:footnote w:id="2">
    <w:p w14:paraId="7B67DBAF" w14:textId="77777777" w:rsidR="00804471" w:rsidRDefault="006E5A0A">
      <w:pPr>
        <w:pStyle w:val="FootnoteText"/>
      </w:pPr>
      <w:r>
        <w:rPr>
          <w:rStyle w:val="FootnoteReference"/>
        </w:rPr>
        <w:footnoteRef/>
      </w:r>
      <w:r>
        <w:t xml:space="preserve"> </w:t>
      </w:r>
      <w:r w:rsidRPr="00804471">
        <w:t xml:space="preserve">Vance, C. (2018). The Selected Destruction of Concentration Camps: Why the </w:t>
      </w:r>
      <w:r w:rsidRPr="00804471">
        <w:t>Nazi Regime left Some Intact. In </w:t>
      </w:r>
      <w:r w:rsidRPr="00804471">
        <w:rPr>
          <w:i/>
          <w:iCs/>
        </w:rPr>
        <w:t>The Forum: Journal of History</w:t>
      </w:r>
      <w:r w:rsidRPr="00804471">
        <w:t> (Vol. 10, No. 1, p. 10).</w:t>
      </w:r>
    </w:p>
  </w:footnote>
  <w:footnote w:id="3">
    <w:p w14:paraId="5A63B5BE" w14:textId="77777777" w:rsidR="00804471" w:rsidRDefault="006E5A0A" w:rsidP="00804471">
      <w:pPr>
        <w:pStyle w:val="FootnoteText"/>
      </w:pPr>
      <w:r>
        <w:rPr>
          <w:rStyle w:val="FootnoteReference"/>
        </w:rPr>
        <w:footnoteRef/>
      </w:r>
      <w:r>
        <w:t xml:space="preserve"> </w:t>
      </w:r>
      <w:r w:rsidRPr="00804471">
        <w:t>Neurath, P., Stehr, N., &amp; Fleck, C. (2015). </w:t>
      </w:r>
      <w:r w:rsidRPr="00804471">
        <w:rPr>
          <w:i/>
          <w:iCs/>
        </w:rPr>
        <w:t>Society of terror: inside the Dachau and Buchenwald concentration camps</w:t>
      </w:r>
      <w:r w:rsidRPr="00804471">
        <w:t>. Routledge.</w:t>
      </w:r>
    </w:p>
    <w:p w14:paraId="3E402CE4" w14:textId="77777777" w:rsidR="00804471" w:rsidRDefault="00804471">
      <w:pPr>
        <w:pStyle w:val="FootnoteText"/>
      </w:pPr>
    </w:p>
  </w:footnote>
  <w:footnote w:id="4">
    <w:p w14:paraId="3F06EBC3" w14:textId="77777777" w:rsidR="00804471" w:rsidRPr="00804471" w:rsidRDefault="006E5A0A" w:rsidP="00804471">
      <w:pPr>
        <w:pStyle w:val="FootnoteText"/>
      </w:pPr>
      <w:r>
        <w:rPr>
          <w:rStyle w:val="FootnoteReference"/>
        </w:rPr>
        <w:footnoteRef/>
      </w:r>
      <w:r>
        <w:t xml:space="preserve"> </w:t>
      </w:r>
      <w:r w:rsidRPr="00804471">
        <w:t>Dillon, C. (2013). ‘Tolerance means</w:t>
      </w:r>
      <w:r w:rsidRPr="00804471">
        <w:t xml:space="preserve"> </w:t>
      </w:r>
      <w:r w:rsidR="00C92B90" w:rsidRPr="00804471">
        <w:t>weaknesses</w:t>
      </w:r>
      <w:r w:rsidRPr="00804471">
        <w:t>: the Dachau concentration camp SS, militarism and masculinity. </w:t>
      </w:r>
      <w:r w:rsidRPr="00804471">
        <w:rPr>
          <w:i/>
          <w:iCs/>
        </w:rPr>
        <w:t>Historical Research</w:t>
      </w:r>
      <w:r w:rsidRPr="00804471">
        <w:t>, </w:t>
      </w:r>
      <w:r w:rsidRPr="00804471">
        <w:rPr>
          <w:i/>
          <w:iCs/>
        </w:rPr>
        <w:t>86</w:t>
      </w:r>
      <w:r w:rsidRPr="00804471">
        <w:t>(232), 373-389.</w:t>
      </w:r>
    </w:p>
    <w:p w14:paraId="078F75E1" w14:textId="77777777" w:rsidR="00804471" w:rsidRDefault="00804471">
      <w:pPr>
        <w:pStyle w:val="FootnoteText"/>
      </w:pPr>
    </w:p>
  </w:footnote>
  <w:footnote w:id="5">
    <w:p w14:paraId="25A9EAA4" w14:textId="77777777" w:rsidR="00804471" w:rsidRPr="00804471" w:rsidRDefault="006E5A0A" w:rsidP="00804471">
      <w:pPr>
        <w:pStyle w:val="FootnoteText"/>
      </w:pPr>
      <w:r>
        <w:rPr>
          <w:rStyle w:val="FootnoteReference"/>
        </w:rPr>
        <w:footnoteRef/>
      </w:r>
      <w:r>
        <w:t xml:space="preserve"> </w:t>
      </w:r>
      <w:r w:rsidRPr="00804471">
        <w:t>Sierp, A. (2016). Memory, Identity and a Painful Past: Contesting the Former Dachau Concentration Camp. In </w:t>
      </w:r>
      <w:r w:rsidRPr="00804471">
        <w:rPr>
          <w:i/>
          <w:iCs/>
        </w:rPr>
        <w:t>Excavating Memory: Sites of Reme</w:t>
      </w:r>
      <w:r w:rsidRPr="00804471">
        <w:rPr>
          <w:i/>
          <w:iCs/>
        </w:rPr>
        <w:t>mbering and Forgetting</w:t>
      </w:r>
      <w:r w:rsidRPr="00804471">
        <w:t>. University Press of Florida.</w:t>
      </w:r>
    </w:p>
    <w:p w14:paraId="029B6E5F" w14:textId="77777777" w:rsidR="00804471" w:rsidRDefault="00804471">
      <w:pPr>
        <w:pStyle w:val="FootnoteText"/>
      </w:pPr>
    </w:p>
  </w:footnote>
  <w:footnote w:id="6">
    <w:p w14:paraId="1FE5EF5B" w14:textId="77777777" w:rsidR="00804471" w:rsidRPr="00804471" w:rsidRDefault="006E5A0A" w:rsidP="00804471">
      <w:pPr>
        <w:pStyle w:val="FootnoteText"/>
      </w:pPr>
      <w:r>
        <w:rPr>
          <w:rStyle w:val="FootnoteReference"/>
        </w:rPr>
        <w:footnoteRef/>
      </w:r>
      <w:r>
        <w:t xml:space="preserve"> </w:t>
      </w:r>
      <w:r w:rsidRPr="00804471">
        <w:t>Wolf, M. (2013). “German speakers, step forward!”: Surviving through interpreting in Nazi concentration camps. </w:t>
      </w:r>
      <w:r w:rsidRPr="00804471">
        <w:rPr>
          <w:i/>
          <w:iCs/>
        </w:rPr>
        <w:t>Translation and Interpreting Studies. The Journal of the American Translation and Interpr</w:t>
      </w:r>
      <w:r w:rsidRPr="00804471">
        <w:rPr>
          <w:i/>
          <w:iCs/>
        </w:rPr>
        <w:t>eting Studies Association</w:t>
      </w:r>
      <w:r w:rsidRPr="00804471">
        <w:t>, </w:t>
      </w:r>
      <w:r w:rsidRPr="00804471">
        <w:rPr>
          <w:i/>
          <w:iCs/>
        </w:rPr>
        <w:t>8</w:t>
      </w:r>
      <w:r w:rsidRPr="00804471">
        <w:t>(1), 1-22.</w:t>
      </w:r>
    </w:p>
    <w:p w14:paraId="531C3C6B" w14:textId="77777777" w:rsidR="00804471" w:rsidRDefault="00804471">
      <w:pPr>
        <w:pStyle w:val="FootnoteText"/>
      </w:pPr>
    </w:p>
  </w:footnote>
  <w:footnote w:id="7">
    <w:p w14:paraId="7D46B4DA" w14:textId="77777777" w:rsidR="00804471" w:rsidRPr="00804471" w:rsidRDefault="006E5A0A" w:rsidP="00804471">
      <w:pPr>
        <w:pStyle w:val="FootnoteText"/>
      </w:pPr>
      <w:r>
        <w:rPr>
          <w:rStyle w:val="FootnoteReference"/>
        </w:rPr>
        <w:footnoteRef/>
      </w:r>
      <w:r>
        <w:t xml:space="preserve"> </w:t>
      </w:r>
      <w:r w:rsidRPr="00804471">
        <w:t>Judd, R. (2016). Hell Before Their Very Eyes: American Soldiers Liberate Concentration Camps in Germany, April 1945 by John C. McManus. </w:t>
      </w:r>
      <w:r w:rsidRPr="00804471">
        <w:rPr>
          <w:i/>
          <w:iCs/>
        </w:rPr>
        <w:t>American Jewish History</w:t>
      </w:r>
      <w:r w:rsidRPr="00804471">
        <w:t>, </w:t>
      </w:r>
      <w:r w:rsidRPr="00804471">
        <w:rPr>
          <w:i/>
          <w:iCs/>
        </w:rPr>
        <w:t>100</w:t>
      </w:r>
      <w:r w:rsidRPr="00804471">
        <w:t>(4), 577-579.</w:t>
      </w:r>
    </w:p>
    <w:p w14:paraId="1C950330" w14:textId="77777777" w:rsidR="00804471" w:rsidRDefault="00804471">
      <w:pPr>
        <w:pStyle w:val="FootnoteText"/>
      </w:pPr>
    </w:p>
  </w:footnote>
  <w:footnote w:id="8">
    <w:p w14:paraId="1BA802CF" w14:textId="77777777" w:rsidR="00804471" w:rsidRPr="00804471" w:rsidRDefault="006E5A0A" w:rsidP="00804471">
      <w:pPr>
        <w:pStyle w:val="FootnoteText"/>
      </w:pPr>
      <w:r>
        <w:rPr>
          <w:rStyle w:val="FootnoteReference"/>
        </w:rPr>
        <w:footnoteRef/>
      </w:r>
      <w:r>
        <w:t xml:space="preserve"> </w:t>
      </w:r>
      <w:r w:rsidRPr="00804471">
        <w:t>López-Muñoz, F., &amp; Cuerda-Galindo</w:t>
      </w:r>
      <w:r w:rsidRPr="00804471">
        <w:t>, E. (2016). Suicide in inmates in Nazis and Soviet concentration camps: historical overview and critique. </w:t>
      </w:r>
      <w:r w:rsidRPr="00804471">
        <w:rPr>
          <w:i/>
          <w:iCs/>
        </w:rPr>
        <w:t>Frontiers in psychiatry</w:t>
      </w:r>
      <w:r w:rsidRPr="00804471">
        <w:t>, </w:t>
      </w:r>
      <w:r w:rsidRPr="00804471">
        <w:rPr>
          <w:i/>
          <w:iCs/>
        </w:rPr>
        <w:t>7</w:t>
      </w:r>
      <w:r w:rsidRPr="00804471">
        <w:t>, 88.</w:t>
      </w:r>
    </w:p>
    <w:p w14:paraId="178085C9" w14:textId="77777777" w:rsidR="00804471" w:rsidRDefault="00804471">
      <w:pPr>
        <w:pStyle w:val="FootnoteText"/>
      </w:pPr>
    </w:p>
  </w:footnote>
  <w:footnote w:id="9">
    <w:p w14:paraId="3899278B" w14:textId="77777777" w:rsidR="00804471" w:rsidRPr="00804471" w:rsidRDefault="006E5A0A" w:rsidP="00804471">
      <w:pPr>
        <w:pStyle w:val="FootnoteText"/>
      </w:pPr>
      <w:r>
        <w:rPr>
          <w:rStyle w:val="FootnoteReference"/>
        </w:rPr>
        <w:footnoteRef/>
      </w:r>
      <w:r>
        <w:t xml:space="preserve"> </w:t>
      </w:r>
      <w:r w:rsidRPr="00804471">
        <w:t>Trudeau, J. (2013). Justice for War Criminals: The Trials of Nazi Concentration Camp Guards at Dachau.</w:t>
      </w:r>
    </w:p>
    <w:p w14:paraId="668EC9D3" w14:textId="77777777" w:rsidR="00804471" w:rsidRDefault="0080447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828210" w14:textId="26ECE2D9" w:rsidR="001374AA" w:rsidRDefault="006E5A0A">
    <w:pPr>
      <w:pStyle w:val="Header"/>
      <w:jc w:val="right"/>
    </w:pPr>
    <w:sdt>
      <w:sdtPr>
        <w:id w:val="-2212929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2C4595B" w14:textId="77777777" w:rsidR="001374AA" w:rsidRDefault="001374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5151E" w14:textId="77777777" w:rsidR="001374AA" w:rsidRDefault="006E5A0A">
    <w:pPr>
      <w:pStyle w:val="Header"/>
      <w:jc w:val="right"/>
    </w:pPr>
    <w:r>
      <w:t xml:space="preserve">Running head: DACHAU CONCENTRATION CAMP LITERATURE REVIEW                   </w:t>
    </w:r>
    <w:sdt>
      <w:sdtPr>
        <w:id w:val="-20879056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7CAB">
          <w:rPr>
            <w:noProof/>
          </w:rPr>
          <w:t>1</w:t>
        </w:r>
        <w:r>
          <w:rPr>
            <w:noProof/>
          </w:rPr>
          <w:fldChar w:fldCharType="end"/>
        </w:r>
      </w:sdtContent>
    </w:sdt>
  </w:p>
  <w:p w14:paraId="4E380C78" w14:textId="77777777" w:rsidR="001374AA" w:rsidRDefault="001374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DDD"/>
    <w:rsid w:val="00104868"/>
    <w:rsid w:val="001374AA"/>
    <w:rsid w:val="00191BB8"/>
    <w:rsid w:val="00207DDD"/>
    <w:rsid w:val="003A005F"/>
    <w:rsid w:val="004248EE"/>
    <w:rsid w:val="00455152"/>
    <w:rsid w:val="005523A1"/>
    <w:rsid w:val="0055487C"/>
    <w:rsid w:val="005C1109"/>
    <w:rsid w:val="006328DD"/>
    <w:rsid w:val="0067328D"/>
    <w:rsid w:val="006E5A0A"/>
    <w:rsid w:val="0076485D"/>
    <w:rsid w:val="007C3269"/>
    <w:rsid w:val="00803C68"/>
    <w:rsid w:val="00804471"/>
    <w:rsid w:val="008615D1"/>
    <w:rsid w:val="00C92B90"/>
    <w:rsid w:val="00DA7E6A"/>
    <w:rsid w:val="00E17CAB"/>
    <w:rsid w:val="00E82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F7FCBF-C861-4EC3-8FAA-07DF529BD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2E7A"/>
    <w:rPr>
      <w:color w:val="0563C1" w:themeColor="hyperlink"/>
      <w:u w:val="single"/>
    </w:rPr>
  </w:style>
  <w:style w:type="paragraph" w:styleId="Header">
    <w:name w:val="header"/>
    <w:basedOn w:val="Normal"/>
    <w:link w:val="HeaderChar"/>
    <w:uiPriority w:val="99"/>
    <w:unhideWhenUsed/>
    <w:rsid w:val="00137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4AA"/>
  </w:style>
  <w:style w:type="paragraph" w:styleId="Footer">
    <w:name w:val="footer"/>
    <w:basedOn w:val="Normal"/>
    <w:link w:val="FooterChar"/>
    <w:uiPriority w:val="99"/>
    <w:unhideWhenUsed/>
    <w:rsid w:val="00137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4AA"/>
  </w:style>
  <w:style w:type="paragraph" w:styleId="FootnoteText">
    <w:name w:val="footnote text"/>
    <w:basedOn w:val="Normal"/>
    <w:link w:val="FootnoteTextChar"/>
    <w:uiPriority w:val="99"/>
    <w:unhideWhenUsed/>
    <w:rsid w:val="00804471"/>
    <w:pPr>
      <w:spacing w:after="0" w:line="240" w:lineRule="auto"/>
    </w:pPr>
    <w:rPr>
      <w:sz w:val="20"/>
      <w:szCs w:val="20"/>
    </w:rPr>
  </w:style>
  <w:style w:type="character" w:customStyle="1" w:styleId="FootnoteTextChar">
    <w:name w:val="Footnote Text Char"/>
    <w:basedOn w:val="DefaultParagraphFont"/>
    <w:link w:val="FootnoteText"/>
    <w:uiPriority w:val="99"/>
    <w:rsid w:val="00804471"/>
    <w:rPr>
      <w:sz w:val="20"/>
      <w:szCs w:val="20"/>
    </w:rPr>
  </w:style>
  <w:style w:type="character" w:styleId="FootnoteReference">
    <w:name w:val="footnote reference"/>
    <w:basedOn w:val="DefaultParagraphFont"/>
    <w:uiPriority w:val="99"/>
    <w:semiHidden/>
    <w:unhideWhenUsed/>
    <w:rsid w:val="00804471"/>
    <w:rPr>
      <w:vertAlign w:val="superscript"/>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17C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C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F6254-FA8B-4564-9FB0-2DAB42544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2401</Words>
  <Characters>13686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2018-08-11T22:02:00Z</dcterms:created>
  <dcterms:modified xsi:type="dcterms:W3CDTF">2018-08-11T22:02:00Z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Id 1_1">
    <vt:lpwstr>http://www.zotero.org/styles/apa</vt:lpwstr>
  </property>
  <property fmtid="{D5CDD505-2E9C-101B-9397-08002B2CF9AE}" pid="4" name="Mendeley Recent Style Id 2_1">
    <vt:lpwstr>http://www.zotero.org/styles/american-sociological-association</vt:lpwstr>
  </property>
  <property fmtid="{D5CDD505-2E9C-101B-9397-08002B2CF9AE}" pid="5" name="Mendeley Recent Style Id 3_1">
    <vt:lpwstr>http://www.zotero.org/styles/bluebook-inline</vt:lpwstr>
  </property>
  <property fmtid="{D5CDD505-2E9C-101B-9397-08002B2CF9AE}" pid="6" name="Mendeley Recent Style Id 4_1">
    <vt:lpwstr>http://www.zotero.org/styles/chicago-author-date</vt:lpwstr>
  </property>
  <property fmtid="{D5CDD505-2E9C-101B-9397-08002B2CF9AE}" pid="7" name="Mendeley Recent Style Id 5_1">
    <vt:lpwstr>http://www.zotero.org/styles/harvard1</vt:lpwstr>
  </property>
  <property fmtid="{D5CDD505-2E9C-101B-9397-08002B2CF9AE}" pid="8" name="Mendeley Recent Style Id 6_1">
    <vt:lpwstr>http://www.zotero.org/styles/ieee</vt:lpwstr>
  </property>
  <property fmtid="{D5CDD505-2E9C-101B-9397-08002B2CF9AE}" pid="9" name="Mendeley Recent Style Id 7_1">
    <vt:lpwstr>http://www.zotero.org/styles/modern-humanities-research-association</vt:lpwstr>
  </property>
  <property fmtid="{D5CDD505-2E9C-101B-9397-08002B2CF9AE}" pid="10" name="Mendeley Recent Style Id 8_1">
    <vt:lpwstr>http://www.zotero.org/styles/modern-language-association</vt:lpwstr>
  </property>
  <property fmtid="{D5CDD505-2E9C-101B-9397-08002B2CF9AE}" pid="11" name="Mendeley Recent Style Id 9_1">
    <vt:lpwstr>http://www.zotero.org/styles/turabian-fullnote-bibliography</vt:lpwstr>
  </property>
  <property fmtid="{D5CDD505-2E9C-101B-9397-08002B2CF9AE}" pid="12" name="Mendeley Recent Style Name 0_1">
    <vt:lpwstr>American Medical Association</vt:lpwstr>
  </property>
  <property fmtid="{D5CDD505-2E9C-101B-9397-08002B2CF9AE}" pid="13" name="Mendeley Recent Style Name 1_1">
    <vt:lpwstr>American Psychological Association 6th edition</vt:lpwstr>
  </property>
  <property fmtid="{D5CDD505-2E9C-101B-9397-08002B2CF9AE}" pid="14" name="Mendeley Recent Style Name 2_1">
    <vt:lpwstr>American Sociological Association</vt:lpwstr>
  </property>
  <property fmtid="{D5CDD505-2E9C-101B-9397-08002B2CF9AE}" pid="15" name="Mendeley Recent Style Name 3_1">
    <vt:lpwstr>Bluebook Inline</vt:lpwstr>
  </property>
  <property fmtid="{D5CDD505-2E9C-101B-9397-08002B2CF9AE}" pid="16" name="Mendeley Recent Style Name 4_1">
    <vt:lpwstr>Chicago Manual of Style 16th edition (author-date)</vt:lpwstr>
  </property>
  <property fmtid="{D5CDD505-2E9C-101B-9397-08002B2CF9AE}" pid="17" name="Mendeley Recent Style Name 5_1">
    <vt:lpwstr>Harvard reference format 1 (deprecated)</vt:lpwstr>
  </property>
  <property fmtid="{D5CDD505-2E9C-101B-9397-08002B2CF9AE}" pid="18" name="Mendeley Recent Style Name 6_1">
    <vt:lpwstr>IEEE</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Name 8_1">
    <vt:lpwstr>Modern Language Association 8th edition</vt:lpwstr>
  </property>
  <property fmtid="{D5CDD505-2E9C-101B-9397-08002B2CF9AE}" pid="21" name="Mendeley Recent Style Name 9_1">
    <vt:lpwstr>Turabian 8th edition (full note)</vt:lpwstr>
  </property>
</Properties>
</file>